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9075" w14:textId="1191BA0E" w:rsidR="001D58BF" w:rsidRPr="001D58BF" w:rsidRDefault="001D58BF" w:rsidP="001D58BF">
      <w:pPr>
        <w:rPr>
          <w:b/>
          <w:bCs/>
        </w:rPr>
      </w:pPr>
      <w:r w:rsidRPr="001D58BF">
        <w:rPr>
          <w:b/>
          <w:bCs/>
        </w:rPr>
        <w:t xml:space="preserve">CHME </w:t>
      </w:r>
      <w:r w:rsidR="007C2403">
        <w:rPr>
          <w:b/>
          <w:bCs/>
        </w:rPr>
        <w:t>4</w:t>
      </w:r>
      <w:r w:rsidRPr="001D58BF">
        <w:rPr>
          <w:b/>
          <w:bCs/>
        </w:rPr>
        <w:t xml:space="preserve">91. </w:t>
      </w:r>
      <w:r w:rsidR="007C2403">
        <w:rPr>
          <w:b/>
          <w:bCs/>
        </w:rPr>
        <w:t>Special Topics</w:t>
      </w:r>
    </w:p>
    <w:p w14:paraId="5141A9CD" w14:textId="77777777" w:rsidR="001D58BF" w:rsidRPr="001D58BF" w:rsidRDefault="001D58BF" w:rsidP="001D58BF">
      <w:r w:rsidRPr="001D58BF">
        <w:t> </w:t>
      </w:r>
    </w:p>
    <w:p w14:paraId="5F1BFA62" w14:textId="77777777" w:rsidR="001D58BF" w:rsidRPr="001D58BF" w:rsidRDefault="001D58BF" w:rsidP="001D58BF">
      <w:r w:rsidRPr="001D58BF">
        <w:rPr>
          <w:b/>
          <w:bCs/>
        </w:rPr>
        <w:t>1. Course number and name</w:t>
      </w:r>
    </w:p>
    <w:p w14:paraId="4F61646E" w14:textId="5BE89FF2" w:rsidR="001D58BF" w:rsidRPr="001D58BF" w:rsidRDefault="001D58BF" w:rsidP="001D58BF">
      <w:r w:rsidRPr="001D58BF">
        <w:t xml:space="preserve">CHME </w:t>
      </w:r>
      <w:r w:rsidR="004C4C35">
        <w:t>4</w:t>
      </w:r>
      <w:r w:rsidRPr="001D58BF">
        <w:t xml:space="preserve">91. </w:t>
      </w:r>
      <w:r w:rsidR="004C4C35">
        <w:t>Special Topics.  Topic varies by section and semester as specified in the title in the course offering directory.</w:t>
      </w:r>
    </w:p>
    <w:p w14:paraId="6656C034" w14:textId="77777777" w:rsidR="001D58BF" w:rsidRPr="001D58BF" w:rsidRDefault="001D58BF" w:rsidP="001D58BF">
      <w:r w:rsidRPr="001D58BF">
        <w:rPr>
          <w:b/>
          <w:bCs/>
        </w:rPr>
        <w:t>2. Credits and contact hours</w:t>
      </w:r>
    </w:p>
    <w:p w14:paraId="2918687A" w14:textId="32229814" w:rsidR="001D58BF" w:rsidRPr="001D58BF" w:rsidRDefault="004C4C35" w:rsidP="001D58BF">
      <w:r>
        <w:t>3</w:t>
      </w:r>
      <w:r w:rsidR="001D58BF" w:rsidRPr="001D58BF">
        <w:t xml:space="preserve"> credit hours = </w:t>
      </w:r>
      <w:r>
        <w:t>45</w:t>
      </w:r>
      <w:r w:rsidR="001D58BF" w:rsidRPr="001D58BF">
        <w:t xml:space="preserve"> direct contact hours per semester</w:t>
      </w:r>
    </w:p>
    <w:p w14:paraId="286CE524" w14:textId="77777777" w:rsidR="001D58BF" w:rsidRPr="001D58BF" w:rsidRDefault="001D58BF" w:rsidP="001D58BF">
      <w:r w:rsidRPr="001D58BF">
        <w:rPr>
          <w:b/>
          <w:bCs/>
        </w:rPr>
        <w:t>3. Instructor’s or course coordinator’s name</w:t>
      </w:r>
    </w:p>
    <w:p w14:paraId="749F613A" w14:textId="69141666" w:rsidR="001D58BF" w:rsidRPr="001D58BF" w:rsidRDefault="00BA1CED" w:rsidP="001D58BF">
      <w:r>
        <w:t>Variable depending on the department’s offerings (available to all CHME faculty and NMSU collaborators)</w:t>
      </w:r>
    </w:p>
    <w:p w14:paraId="2161F565" w14:textId="77777777" w:rsidR="001D58BF" w:rsidRPr="001D58BF" w:rsidRDefault="001D58BF" w:rsidP="001D58BF">
      <w:r w:rsidRPr="001D58BF">
        <w:rPr>
          <w:b/>
          <w:bCs/>
        </w:rPr>
        <w:t>4. Text book, title, author, and year</w:t>
      </w:r>
    </w:p>
    <w:p w14:paraId="460FD8F7" w14:textId="01B56495" w:rsidR="001D58BF" w:rsidRPr="001D58BF" w:rsidRDefault="00BA1CED" w:rsidP="001D58BF">
      <w:r>
        <w:t>Variable as specified ion the syllabus for each course/section.</w:t>
      </w:r>
    </w:p>
    <w:p w14:paraId="69035B30" w14:textId="77777777" w:rsidR="001D58BF" w:rsidRPr="001D58BF" w:rsidRDefault="001D58BF" w:rsidP="001D58BF">
      <w:r w:rsidRPr="001D58BF">
        <w:rPr>
          <w:b/>
          <w:bCs/>
        </w:rPr>
        <w:t>a. other supplemental materials</w:t>
      </w:r>
    </w:p>
    <w:p w14:paraId="40CE2A03" w14:textId="633B9478" w:rsidR="001D58BF" w:rsidRPr="001D58BF" w:rsidRDefault="00BA1CED" w:rsidP="001D58BF">
      <w:r>
        <w:t>Variable as specified ion the syllabus for each course/section.</w:t>
      </w:r>
    </w:p>
    <w:p w14:paraId="402E8C4F" w14:textId="77777777" w:rsidR="001D58BF" w:rsidRPr="001D58BF" w:rsidRDefault="001D58BF" w:rsidP="001D58BF">
      <w:r w:rsidRPr="001D58BF">
        <w:rPr>
          <w:b/>
          <w:bCs/>
        </w:rPr>
        <w:t>5. Specific course information</w:t>
      </w:r>
    </w:p>
    <w:p w14:paraId="54C976A9" w14:textId="7DCB8E43" w:rsidR="001D58BF" w:rsidRPr="001D58BF" w:rsidRDefault="001D58BF" w:rsidP="001D58BF">
      <w:r w:rsidRPr="001D58BF">
        <w:rPr>
          <w:b/>
          <w:bCs/>
          <w:i/>
          <w:iCs/>
        </w:rPr>
        <w:t>a. catalog description: </w:t>
      </w:r>
      <w:r w:rsidRPr="001D58BF">
        <w:t> </w:t>
      </w:r>
      <w:r w:rsidR="00BA1CED">
        <w:t>Lecture and laboratory instruction on special topics in chemical and materials engineering.  May be repeated up to 6 credits.  Consent of instructor required.</w:t>
      </w:r>
    </w:p>
    <w:p w14:paraId="4FDA0191" w14:textId="00CEB9A2" w:rsidR="001D58BF" w:rsidRPr="001D58BF" w:rsidRDefault="001D58BF" w:rsidP="001D58BF">
      <w:r w:rsidRPr="001D58BF">
        <w:rPr>
          <w:b/>
          <w:bCs/>
          <w:i/>
          <w:iCs/>
        </w:rPr>
        <w:t>b. prerequisites:</w:t>
      </w:r>
      <w:r w:rsidRPr="001D58BF">
        <w:rPr>
          <w:b/>
          <w:bCs/>
        </w:rPr>
        <w:t> </w:t>
      </w:r>
      <w:r w:rsidRPr="001D58BF">
        <w:t xml:space="preserve">consent of </w:t>
      </w:r>
      <w:r w:rsidR="00BA1CED">
        <w:t xml:space="preserve">instructor </w:t>
      </w:r>
      <w:r w:rsidRPr="001D58BF">
        <w:rPr>
          <w:b/>
          <w:bCs/>
          <w:i/>
          <w:iCs/>
        </w:rPr>
        <w:t>co-requisites:</w:t>
      </w:r>
      <w:r w:rsidRPr="001D58BF">
        <w:t> none</w:t>
      </w:r>
    </w:p>
    <w:p w14:paraId="797AFF26" w14:textId="77777777" w:rsidR="001D58BF" w:rsidRPr="001D58BF" w:rsidRDefault="001D58BF" w:rsidP="001D58BF">
      <w:r w:rsidRPr="001D58BF">
        <w:rPr>
          <w:b/>
          <w:bCs/>
          <w:i/>
          <w:iCs/>
        </w:rPr>
        <w:t>c. required, elective, or selected elective (as per Table 5-1):</w:t>
      </w:r>
      <w:r w:rsidRPr="001D58BF">
        <w:t> elective</w:t>
      </w:r>
    </w:p>
    <w:p w14:paraId="7E9B4F16" w14:textId="77777777" w:rsidR="001D58BF" w:rsidRPr="001D58BF" w:rsidRDefault="001D58BF" w:rsidP="001D58BF">
      <w:r w:rsidRPr="001D58BF">
        <w:t>6. Specific goals for the course</w:t>
      </w:r>
    </w:p>
    <w:p w14:paraId="2735E99E" w14:textId="77777777" w:rsidR="001D58BF" w:rsidRPr="001D58BF" w:rsidRDefault="001D58BF" w:rsidP="001D58BF">
      <w:r w:rsidRPr="001D58BF">
        <w:rPr>
          <w:b/>
          <w:bCs/>
        </w:rPr>
        <w:t>a.</w:t>
      </w:r>
      <w:r w:rsidRPr="001D58BF">
        <w:t> The student will…</w:t>
      </w:r>
    </w:p>
    <w:p w14:paraId="5A501828" w14:textId="13A18067" w:rsidR="001D58BF" w:rsidRPr="001D58BF" w:rsidRDefault="0047787E" w:rsidP="001D58BF">
      <w:pPr>
        <w:numPr>
          <w:ilvl w:val="0"/>
          <w:numId w:val="1"/>
        </w:numPr>
      </w:pPr>
      <w:r>
        <w:t>Gain exposure to, knowledge of, and practice solving problems in a variety of CHME topics that are directly related to broadening the BSCHE curriculum and the student’s career goals</w:t>
      </w:r>
      <w:r w:rsidR="001D58BF" w:rsidRPr="001D58BF">
        <w:t>.</w:t>
      </w:r>
    </w:p>
    <w:p w14:paraId="4DBB947E" w14:textId="72A916C8" w:rsidR="001D58BF" w:rsidRPr="001D58BF" w:rsidRDefault="0047787E" w:rsidP="001D58BF">
      <w:pPr>
        <w:numPr>
          <w:ilvl w:val="0"/>
          <w:numId w:val="1"/>
        </w:numPr>
      </w:pPr>
      <w:r>
        <w:t>Topics will vary by years and section depending on current topics of interest in CHME and availability of instructors</w:t>
      </w:r>
      <w:r w:rsidR="001D58BF" w:rsidRPr="001D58BF">
        <w:t>.</w:t>
      </w:r>
    </w:p>
    <w:p w14:paraId="1AB0CA74" w14:textId="05F908D8" w:rsidR="001D58BF" w:rsidRPr="001D58BF" w:rsidRDefault="001D58BF" w:rsidP="0047787E">
      <w:pPr>
        <w:numPr>
          <w:ilvl w:val="0"/>
          <w:numId w:val="1"/>
        </w:numPr>
      </w:pPr>
      <w:r w:rsidRPr="001D58BF">
        <w:t>be provided an opportunity to apply principles and techniques learned in the CHME curriculum to real life problem-solving situations</w:t>
      </w:r>
      <w:r w:rsidR="0047787E">
        <w:t xml:space="preserve"> in specialized topics</w:t>
      </w:r>
      <w:r w:rsidRPr="001D58BF">
        <w:t>.</w:t>
      </w:r>
    </w:p>
    <w:p w14:paraId="0B53809C" w14:textId="77777777" w:rsidR="001D58BF" w:rsidRPr="001D58BF" w:rsidRDefault="001D58BF" w:rsidP="001D58BF">
      <w:r w:rsidRPr="001D58BF">
        <w:rPr>
          <w:b/>
          <w:bCs/>
        </w:rPr>
        <w:t>b.</w:t>
      </w:r>
      <w:r w:rsidRPr="001D58BF">
        <w:t> Criterion 3 Student Outcomes specifically addressed by this course are found in a </w:t>
      </w:r>
      <w:hyperlink r:id="rId5" w:anchor="Student_Outcomes" w:tgtFrame="_blank" w:history="1">
        <w:r w:rsidRPr="001D58BF">
          <w:rPr>
            <w:rStyle w:val="Hyperlink"/>
          </w:rPr>
          <w:t>mapping of outcomes against all CHME courses in the curriculum</w:t>
        </w:r>
      </w:hyperlink>
      <w:r w:rsidRPr="001D58BF">
        <w:t>.</w:t>
      </w:r>
    </w:p>
    <w:p w14:paraId="1D79AA8E" w14:textId="77777777" w:rsidR="001D58BF" w:rsidRPr="001D58BF" w:rsidRDefault="001D58BF" w:rsidP="001D58BF">
      <w:r w:rsidRPr="001D58BF">
        <w:rPr>
          <w:b/>
          <w:bCs/>
        </w:rPr>
        <w:t>7. Brief list of topics to be covered</w:t>
      </w:r>
    </w:p>
    <w:p w14:paraId="5F90C0CE" w14:textId="28D9729D" w:rsidR="001D58BF" w:rsidRPr="001D58BF" w:rsidRDefault="00717D60" w:rsidP="001D58BF">
      <w:pPr>
        <w:numPr>
          <w:ilvl w:val="0"/>
          <w:numId w:val="2"/>
        </w:numPr>
      </w:pPr>
      <w:r>
        <w:t>Variable as specified i</w:t>
      </w:r>
      <w:bookmarkStart w:id="0" w:name="_GoBack"/>
      <w:bookmarkEnd w:id="0"/>
      <w:r>
        <w:t>n the syllabus for each course/section.</w:t>
      </w:r>
    </w:p>
    <w:p w14:paraId="7978270F" w14:textId="77777777" w:rsidR="001D58BF" w:rsidRPr="001D58BF" w:rsidRDefault="001D58BF" w:rsidP="001D58BF">
      <w:r w:rsidRPr="001D58BF">
        <w:rPr>
          <w:b/>
          <w:bCs/>
        </w:rPr>
        <w:lastRenderedPageBreak/>
        <w:t>Common Syllabus Addendum</w:t>
      </w:r>
    </w:p>
    <w:p w14:paraId="117F61E3" w14:textId="77777777" w:rsidR="001D58BF" w:rsidRPr="001D58BF" w:rsidRDefault="001D58BF" w:rsidP="001D58BF">
      <w:r w:rsidRPr="001D58BF">
        <w:t>The NMSU Department of Chemical Engineering maintains a syllabus addendum containing course requirements common to all courses with the CH E prefix online.  This document is accessible from the URL: </w:t>
      </w:r>
      <w:hyperlink r:id="rId6" w:history="1">
        <w:r w:rsidRPr="001D58BF">
          <w:rPr>
            <w:rStyle w:val="Hyperlink"/>
          </w:rPr>
          <w:t>http://chme.nmsu.edu/academics/syllabi/chme-common-syllabus-addendum/</w:t>
        </w:r>
      </w:hyperlink>
    </w:p>
    <w:p w14:paraId="5EDB099F" w14:textId="77777777" w:rsidR="00E14EC0" w:rsidRDefault="00CC700E"/>
    <w:sectPr w:rsidR="00E1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120E"/>
    <w:multiLevelType w:val="multilevel"/>
    <w:tmpl w:val="A388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D7906"/>
    <w:multiLevelType w:val="multilevel"/>
    <w:tmpl w:val="59CE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B13E3"/>
    <w:multiLevelType w:val="multilevel"/>
    <w:tmpl w:val="26A0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BF"/>
    <w:rsid w:val="000550CC"/>
    <w:rsid w:val="001D58BF"/>
    <w:rsid w:val="003E2CA8"/>
    <w:rsid w:val="0047787E"/>
    <w:rsid w:val="004C4C35"/>
    <w:rsid w:val="00717D60"/>
    <w:rsid w:val="007C2403"/>
    <w:rsid w:val="00BA1CED"/>
    <w:rsid w:val="00C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ED4E"/>
  <w15:chartTrackingRefBased/>
  <w15:docId w15:val="{70E30391-CB1F-40D0-80C8-75F0899C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me.nmsu.edu/academics/chme-common-syllabus-addendum.html" TargetMode="External"/><Relationship Id="rId5" Type="http://schemas.openxmlformats.org/officeDocument/2006/relationships/hyperlink" Target="https://chme.nmsu.edu/academics/chme-common-syllabus-addendu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Holles</dc:creator>
  <cp:keywords/>
  <dc:description/>
  <cp:lastModifiedBy>Joseph Holles</cp:lastModifiedBy>
  <cp:revision>8</cp:revision>
  <dcterms:created xsi:type="dcterms:W3CDTF">2022-05-23T21:40:00Z</dcterms:created>
  <dcterms:modified xsi:type="dcterms:W3CDTF">2022-05-23T22:02:00Z</dcterms:modified>
</cp:coreProperties>
</file>